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8B6F" w14:textId="77777777" w:rsidR="000105FB" w:rsidRDefault="003143D0">
      <w:pPr>
        <w:pStyle w:val="1"/>
        <w:widowControl/>
      </w:pPr>
      <w:r>
        <w:rPr>
          <w:rFonts w:eastAsia="標楷體"/>
          <w:color w:val="auto"/>
          <w:sz w:val="24"/>
          <w:szCs w:val="24"/>
        </w:rPr>
        <w:t>附錄</w:t>
      </w:r>
      <w:r>
        <w:rPr>
          <w:rFonts w:eastAsia="標楷體"/>
          <w:b/>
          <w:color w:val="auto"/>
          <w:sz w:val="24"/>
          <w:szCs w:val="24"/>
        </w:rPr>
        <w:t>-1</w:t>
      </w:r>
    </w:p>
    <w:p w14:paraId="78081C81" w14:textId="77777777" w:rsidR="000105FB" w:rsidRDefault="003143D0">
      <w:pPr>
        <w:pStyle w:val="1"/>
        <w:widowControl/>
        <w:spacing w:before="163"/>
        <w:ind w:right="83"/>
        <w:jc w:val="center"/>
      </w:pPr>
      <w:r>
        <w:rPr>
          <w:rFonts w:eastAsia="標楷體"/>
          <w:b/>
          <w:sz w:val="32"/>
          <w:szCs w:val="32"/>
        </w:rPr>
        <w:t>花蓮縣立吉安國民中學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教師公開授課</w:t>
      </w:r>
    </w:p>
    <w:p w14:paraId="6A3A7261" w14:textId="77777777" w:rsidR="000105FB" w:rsidRDefault="003143D0">
      <w:pPr>
        <w:pStyle w:val="1"/>
        <w:widowControl/>
        <w:spacing w:before="163"/>
        <w:ind w:right="83"/>
        <w:jc w:val="center"/>
      </w:pPr>
      <w:r>
        <w:rPr>
          <w:rFonts w:eastAsia="標楷體"/>
          <w:b/>
          <w:sz w:val="32"/>
          <w:szCs w:val="32"/>
        </w:rPr>
        <w:t>教學活動設計單</w:t>
      </w:r>
    </w:p>
    <w:tbl>
      <w:tblPr>
        <w:tblW w:w="92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842"/>
        <w:gridCol w:w="710"/>
        <w:gridCol w:w="473"/>
        <w:gridCol w:w="2565"/>
        <w:gridCol w:w="630"/>
        <w:gridCol w:w="1380"/>
      </w:tblGrid>
      <w:tr w:rsidR="000105FB" w14:paraId="2B9504AA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D445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3D86" w14:textId="77777777" w:rsidR="000105FB" w:rsidRDefault="000105FB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0B15" w14:textId="77777777" w:rsidR="000105FB" w:rsidRDefault="003143D0">
            <w:pPr>
              <w:pStyle w:val="1"/>
              <w:spacing w:line="360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</w:t>
            </w:r>
          </w:p>
          <w:p w14:paraId="16CCF076" w14:textId="77777777" w:rsidR="000105FB" w:rsidRDefault="003143D0">
            <w:pPr>
              <w:pStyle w:val="1"/>
              <w:spacing w:line="360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50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8B73" w14:textId="77777777" w:rsidR="000105FB" w:rsidRDefault="000105FB">
            <w:pPr>
              <w:pStyle w:val="1"/>
              <w:spacing w:line="276" w:lineRule="auto"/>
              <w:rPr>
                <w:rFonts w:eastAsia="標楷體"/>
                <w:color w:val="auto"/>
                <w:sz w:val="24"/>
                <w:szCs w:val="24"/>
              </w:rPr>
            </w:pPr>
          </w:p>
          <w:p w14:paraId="3ABF978A" w14:textId="77777777" w:rsidR="000105FB" w:rsidRDefault="000105FB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  <w:p w14:paraId="63255E06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56E7785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CA99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年級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514" w14:textId="77777777" w:rsidR="000105FB" w:rsidRDefault="000105FB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C4A2" w14:textId="77777777" w:rsidR="00000000" w:rsidRDefault="003143D0"/>
        </w:tc>
        <w:tc>
          <w:tcPr>
            <w:tcW w:w="50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31B2" w14:textId="77777777" w:rsidR="00000000" w:rsidRDefault="003143D0"/>
        </w:tc>
      </w:tr>
      <w:tr w:rsidR="000105FB" w14:paraId="086D7203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8DFC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BC3D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32C5" w14:textId="77777777" w:rsidR="000105FB" w:rsidRDefault="003143D0">
            <w:pPr>
              <w:pStyle w:val="1"/>
              <w:spacing w:line="360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50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9BC4" w14:textId="77777777" w:rsidR="000105FB" w:rsidRDefault="000105FB">
            <w:pPr>
              <w:pStyle w:val="1"/>
              <w:spacing w:line="276" w:lineRule="auto"/>
              <w:rPr>
                <w:rFonts w:eastAsia="標楷體"/>
                <w:color w:val="auto"/>
                <w:sz w:val="24"/>
                <w:szCs w:val="24"/>
              </w:rPr>
            </w:pPr>
          </w:p>
          <w:p w14:paraId="60AE6CC4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  <w:p w14:paraId="1E8F8EBF" w14:textId="77777777" w:rsidR="000105FB" w:rsidRDefault="000105FB">
            <w:pPr>
              <w:pStyle w:val="1"/>
              <w:spacing w:line="276" w:lineRule="auto"/>
              <w:rPr>
                <w:rFonts w:eastAsia="標楷體"/>
                <w:color w:val="auto"/>
                <w:sz w:val="24"/>
                <w:szCs w:val="24"/>
              </w:rPr>
            </w:pPr>
          </w:p>
          <w:p w14:paraId="0463EC50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7B53DCEE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925D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D93E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0919" w14:textId="77777777" w:rsidR="00000000" w:rsidRDefault="003143D0"/>
        </w:tc>
        <w:tc>
          <w:tcPr>
            <w:tcW w:w="50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DB4D" w14:textId="77777777" w:rsidR="00000000" w:rsidRDefault="003143D0"/>
        </w:tc>
      </w:tr>
      <w:tr w:rsidR="000105FB" w14:paraId="78F2FA9F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8CFF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教材來源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FA44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BE32" w14:textId="77777777" w:rsidR="000105FB" w:rsidRDefault="003143D0">
            <w:pPr>
              <w:pStyle w:val="1"/>
              <w:spacing w:line="360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50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668C" w14:textId="77777777" w:rsidR="000105FB" w:rsidRDefault="000105FB">
            <w:pPr>
              <w:pStyle w:val="1"/>
              <w:spacing w:line="276" w:lineRule="auto"/>
              <w:rPr>
                <w:rFonts w:eastAsia="標楷體"/>
                <w:color w:val="auto"/>
                <w:sz w:val="24"/>
                <w:szCs w:val="24"/>
              </w:rPr>
            </w:pPr>
          </w:p>
          <w:p w14:paraId="7BB8CF5D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  <w:p w14:paraId="7BF82010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76B0E47F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ACDC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3A94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249F" w14:textId="77777777" w:rsidR="00000000" w:rsidRDefault="003143D0"/>
        </w:tc>
        <w:tc>
          <w:tcPr>
            <w:tcW w:w="50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ADF8" w14:textId="77777777" w:rsidR="00000000" w:rsidRDefault="003143D0"/>
        </w:tc>
      </w:tr>
      <w:tr w:rsidR="000105FB" w14:paraId="7CB5220F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E16E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學習活動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3E90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預期學生經驗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C8B1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18D9" w14:textId="77777777" w:rsidR="000105FB" w:rsidRDefault="003143D0">
            <w:pPr>
              <w:pStyle w:val="1"/>
              <w:spacing w:before="163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評量方式</w:t>
            </w:r>
          </w:p>
        </w:tc>
      </w:tr>
      <w:tr w:rsidR="000105FB" w14:paraId="1AAACCC2" w14:textId="77777777">
        <w:tblPrEx>
          <w:tblCellMar>
            <w:top w:w="0" w:type="dxa"/>
            <w:bottom w:w="0" w:type="dxa"/>
          </w:tblCellMar>
        </w:tblPrEx>
        <w:trPr>
          <w:trHeight w:val="3730"/>
          <w:jc w:val="center"/>
        </w:trPr>
        <w:tc>
          <w:tcPr>
            <w:tcW w:w="4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8280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如：</w:t>
            </w:r>
          </w:p>
          <w:p w14:paraId="31E33574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教師講述引起動機</w:t>
            </w:r>
          </w:p>
          <w:p w14:paraId="74866B85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教師提問</w:t>
            </w:r>
          </w:p>
          <w:p w14:paraId="63D7B8FD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什麼是因數？</w:t>
            </w:r>
          </w:p>
          <w:p w14:paraId="65E09C7F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什麼是公因數？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A520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  <w:p w14:paraId="692BB987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學生聆聽</w:t>
            </w:r>
          </w:p>
          <w:p w14:paraId="4D796874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  <w:p w14:paraId="45A90002" w14:textId="77777777" w:rsidR="000105FB" w:rsidRDefault="003143D0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學生思考並舉手回答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2CB5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0FBE" w14:textId="77777777" w:rsidR="000105FB" w:rsidRDefault="000105FB">
            <w:pPr>
              <w:pStyle w:val="1"/>
              <w:spacing w:before="163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6C2F1E55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F510" w14:textId="77777777" w:rsidR="000105FB" w:rsidRDefault="003143D0">
            <w:pPr>
              <w:pStyle w:val="1"/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參考資料：</w:t>
            </w:r>
            <w:r>
              <w:rPr>
                <w:rFonts w:eastAsia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</w:rPr>
              <w:t>若有請列出</w:t>
            </w:r>
            <w:r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0105FB" w14:paraId="5F492912" w14:textId="77777777">
        <w:tblPrEx>
          <w:tblCellMar>
            <w:top w:w="0" w:type="dxa"/>
            <w:bottom w:w="0" w:type="dxa"/>
          </w:tblCellMar>
        </w:tblPrEx>
        <w:trPr>
          <w:trHeight w:val="1271"/>
          <w:jc w:val="center"/>
        </w:trPr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9392" w14:textId="77777777" w:rsidR="000105FB" w:rsidRDefault="000105FB">
            <w:pPr>
              <w:pStyle w:val="1"/>
              <w:spacing w:before="163"/>
              <w:rPr>
                <w:rFonts w:eastAsia="標楷體"/>
                <w:sz w:val="24"/>
                <w:szCs w:val="24"/>
              </w:rPr>
            </w:pPr>
          </w:p>
        </w:tc>
      </w:tr>
    </w:tbl>
    <w:p w14:paraId="14B979FF" w14:textId="77777777" w:rsidR="000105FB" w:rsidRDefault="003143D0">
      <w:pPr>
        <w:pStyle w:val="1"/>
        <w:widowControl/>
        <w:spacing w:before="163"/>
        <w:ind w:right="1939"/>
      </w:pPr>
      <w:r>
        <w:rPr>
          <w:rFonts w:eastAsia="標楷體"/>
          <w:color w:val="auto"/>
          <w:sz w:val="24"/>
          <w:szCs w:val="24"/>
        </w:rPr>
        <w:t xml:space="preserve"> (</w:t>
      </w:r>
      <w:r>
        <w:rPr>
          <w:rFonts w:eastAsia="標楷體"/>
          <w:color w:val="auto"/>
          <w:sz w:val="24"/>
          <w:szCs w:val="24"/>
        </w:rPr>
        <w:t>授課者可</w:t>
      </w:r>
      <w:r>
        <w:rPr>
          <w:rFonts w:eastAsia="標楷體"/>
          <w:sz w:val="24"/>
          <w:szCs w:val="24"/>
        </w:rPr>
        <w:t>視實際需求調整</w:t>
      </w:r>
      <w:proofErr w:type="gramStart"/>
      <w:r>
        <w:rPr>
          <w:rFonts w:eastAsia="標楷體"/>
          <w:color w:val="auto"/>
          <w:sz w:val="24"/>
          <w:szCs w:val="24"/>
        </w:rPr>
        <w:t>）</w:t>
      </w:r>
      <w:proofErr w:type="gramEnd"/>
    </w:p>
    <w:p w14:paraId="2A89F90A" w14:textId="77777777" w:rsidR="000105FB" w:rsidRDefault="000105FB">
      <w:pPr>
        <w:pStyle w:val="1"/>
        <w:widowControl/>
        <w:spacing w:before="163"/>
        <w:ind w:right="1939"/>
        <w:jc w:val="right"/>
        <w:rPr>
          <w:rFonts w:eastAsia="標楷體"/>
          <w:color w:val="auto"/>
          <w:sz w:val="24"/>
          <w:szCs w:val="24"/>
        </w:rPr>
      </w:pPr>
    </w:p>
    <w:p w14:paraId="0A23C077" w14:textId="77777777" w:rsidR="000105FB" w:rsidRDefault="000105FB">
      <w:pPr>
        <w:pStyle w:val="1"/>
        <w:widowControl/>
        <w:spacing w:after="456" w:line="0" w:lineRule="auto"/>
        <w:rPr>
          <w:rFonts w:eastAsia="標楷體"/>
          <w:color w:val="auto"/>
          <w:sz w:val="24"/>
          <w:szCs w:val="24"/>
        </w:rPr>
      </w:pPr>
    </w:p>
    <w:p w14:paraId="189B41D1" w14:textId="77777777" w:rsidR="000105FB" w:rsidRDefault="000105FB">
      <w:pPr>
        <w:pStyle w:val="1"/>
        <w:widowControl/>
        <w:spacing w:line="0" w:lineRule="auto"/>
        <w:rPr>
          <w:rFonts w:eastAsia="標楷體"/>
          <w:color w:val="auto"/>
          <w:sz w:val="24"/>
          <w:szCs w:val="24"/>
        </w:rPr>
      </w:pPr>
    </w:p>
    <w:p w14:paraId="1738A554" w14:textId="77777777" w:rsidR="000105FB" w:rsidRDefault="003143D0">
      <w:pPr>
        <w:pStyle w:val="1"/>
        <w:pageBreakBefore/>
        <w:widowControl/>
      </w:pPr>
      <w:r>
        <w:rPr>
          <w:rFonts w:eastAsia="標楷體"/>
          <w:color w:val="auto"/>
          <w:sz w:val="24"/>
          <w:szCs w:val="24"/>
        </w:rPr>
        <w:lastRenderedPageBreak/>
        <w:t>附錄</w:t>
      </w:r>
      <w:r>
        <w:rPr>
          <w:rFonts w:eastAsia="標楷體"/>
          <w:b/>
          <w:color w:val="auto"/>
          <w:sz w:val="24"/>
          <w:szCs w:val="24"/>
        </w:rPr>
        <w:t>-2</w:t>
      </w:r>
    </w:p>
    <w:p w14:paraId="732B360B" w14:textId="77777777" w:rsidR="000105FB" w:rsidRDefault="003143D0">
      <w:pPr>
        <w:pStyle w:val="1"/>
        <w:widowControl/>
        <w:spacing w:line="0" w:lineRule="atLeast"/>
        <w:jc w:val="center"/>
      </w:pPr>
      <w:r>
        <w:rPr>
          <w:rFonts w:eastAsia="標楷體"/>
          <w:b/>
          <w:sz w:val="32"/>
          <w:szCs w:val="32"/>
        </w:rPr>
        <w:t>花蓮縣立吉安國民中學</w:t>
      </w:r>
    </w:p>
    <w:p w14:paraId="5BC53C7B" w14:textId="77777777" w:rsidR="000105FB" w:rsidRDefault="003143D0">
      <w:pPr>
        <w:pStyle w:val="1"/>
        <w:widowControl/>
        <w:spacing w:line="0" w:lineRule="atLeast"/>
        <w:jc w:val="center"/>
      </w:pPr>
      <w:r>
        <w:rPr>
          <w:rFonts w:eastAsia="標楷體"/>
          <w:b/>
          <w:sz w:val="32"/>
          <w:szCs w:val="32"/>
        </w:rPr>
        <w:t>公開授課同儕學習活動照片</w:t>
      </w:r>
    </w:p>
    <w:p w14:paraId="38AE1785" w14:textId="77777777" w:rsidR="000105FB" w:rsidRDefault="003143D0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  <w:r>
        <w:rPr>
          <w:rFonts w:eastAsia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A1E64" wp14:editId="439CA491">
                <wp:simplePos x="0" y="0"/>
                <wp:positionH relativeFrom="margin">
                  <wp:align>center</wp:align>
                </wp:positionH>
                <wp:positionV relativeFrom="paragraph">
                  <wp:posOffset>59040</wp:posOffset>
                </wp:positionV>
                <wp:extent cx="4963320" cy="0"/>
                <wp:effectExtent l="0" t="0" r="0" b="0"/>
                <wp:wrapSquare wrapText="bothSides"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7816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16"/>
                            </w:tblGrid>
                            <w:tr w:rsidR="000105FB" w14:paraId="1910562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960"/>
                                <w:jc w:val="center"/>
                              </w:trPr>
                              <w:tc>
                                <w:tcPr>
                                  <w:tcW w:w="7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06DFA7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BEFEDB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43F4B1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0F2209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999726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486B84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517135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70D852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278200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B32D64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E124AE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48E866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086BF2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21E30D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05FB" w14:paraId="182B299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7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2C59CFD" w14:textId="77777777" w:rsidR="000105FB" w:rsidRDefault="003143D0">
                                  <w:pPr>
                                    <w:pStyle w:val="1"/>
                                    <w:spacing w:before="134"/>
                                    <w:jc w:val="both"/>
                                    <w:rPr>
                                      <w:rFonts w:eastAsia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4"/>
                                      <w:szCs w:val="24"/>
                                    </w:rPr>
                                    <w:t>影像說明：拍攝日期：</w:t>
                                  </w:r>
                                </w:p>
                                <w:p w14:paraId="12245DB2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05FB" w14:paraId="405A67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272"/>
                                <w:jc w:val="center"/>
                              </w:trPr>
                              <w:tc>
                                <w:tcPr>
                                  <w:tcW w:w="7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E75AF9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99E97C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9F0A85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636D4D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650CC6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A7CDB1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8AB6E6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9766DA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51961C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F86CA3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6C9976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47FB17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78762C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05FB" w14:paraId="55B00C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7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7417A88" w14:textId="77777777" w:rsidR="000105FB" w:rsidRDefault="003143D0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4"/>
                                      <w:szCs w:val="24"/>
                                    </w:rPr>
                                    <w:t>影像說明：拍攝日期：</w:t>
                                  </w:r>
                                </w:p>
                                <w:p w14:paraId="560695DC" w14:textId="77777777" w:rsidR="000105FB" w:rsidRDefault="000105FB">
                                  <w:pPr>
                                    <w:pStyle w:val="1"/>
                                    <w:jc w:val="both"/>
                                    <w:rPr>
                                      <w:rFonts w:eastAsia="標楷體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E387C3" w14:textId="77777777" w:rsidR="00000000" w:rsidRDefault="003143D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A1E64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0;margin-top:4.65pt;width:390.8pt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WdnQEAADEDAAAOAAAAZHJzL2Uyb0RvYy54bWysUsGOEzEMvSPxD1HuNN0uWsGo0xWoWoS0&#10;AqTCB6SZpDNSEkd2tjPl63HSTovghrh4HNtjP7/n9eMUvDhapAFiK+8WSylsNNAN8dDKH9+f3ryT&#10;grKOnfYQbStPluTj5vWr9Zgau4IefGdRcJNIzZha2eecGqXI9DZoWkCykZMOMOjMTzyoDvXI3YNX&#10;q+XyQY2AXUIwloij23NSbmp/56zJX50jm4VvJWPL1WK1+2LVZq2bA+rUD+YCQ/8DiqCHyEOvrbY6&#10;a/GCw1+twmAQCFxeGAgKnBuMrTvwNnfLP7bZ9TrZuguTQ+lKE/2/tubLcZe+ocjTR5hYwELImKgh&#10;DpZ9JoehfBmp4DxTeLrSZqcsDAffvn+4v19xysw5dfsxIeVPFoIoTiuRFalE6eMzZR7GpXNJmeNj&#10;sRGeBu+rNiW51dSfS0ta3fAVL0/76QJ6D92Jd+Fz5Ek94E8pRpa2lZFvTwr/OTJz5QpmB2dnPzus&#10;StL5Oe6SKaUFDKUPL5kBVbRl4nnMBQjrUpe43FAR/vd3rbpd+uYXAAAA//8DAFBLAwQUAAYACAAA&#10;ACEAOz/g7tgAAAAEAQAADwAAAGRycy9kb3ducmV2LnhtbEyPwU7DMBBE70j9B2srcaNOQWpDiFOh&#10;Sly4UVAlbm68jSPsdWS7afL3LFzgOJrRzJt6N3knRoypD6RgvSpAILXB9NQp+Hh/uStBpKzJaBcI&#10;FcyYYNcsbmpdmXClNxwPuRNcQqnSCmzOQyVlai16nVZhQGLvHKLXmWXspIn6yuXeyfui2Eive+IF&#10;qwfcW2y/DhevYDsdAw4J9/h5Htto+7l0r7NSt8vp+QlExin/heEHn9GhYaZTuJBJwingI1nB4wMI&#10;NrflegPi9KtlU8v/8M03AAAA//8DAFBLAQItABQABgAIAAAAIQC2gziS/gAAAOEBAAATAAAAAAAA&#10;AAAAAAAAAAAAAABbQ29udGVudF9UeXBlc10ueG1sUEsBAi0AFAAGAAgAAAAhADj9If/WAAAAlAEA&#10;AAsAAAAAAAAAAAAAAAAALwEAAF9yZWxzLy5yZWxzUEsBAi0AFAAGAAgAAAAhAFJGpZ2dAQAAMQMA&#10;AA4AAAAAAAAAAAAAAAAALgIAAGRycy9lMm9Eb2MueG1sUEsBAi0AFAAGAAgAAAAhADs/4O7YAAAA&#10;BAEAAA8AAAAAAAAAAAAAAAAA9w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W w:w="7816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16"/>
                      </w:tblGrid>
                      <w:tr w:rsidR="000105FB" w14:paraId="1910562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960"/>
                          <w:jc w:val="center"/>
                        </w:trPr>
                        <w:tc>
                          <w:tcPr>
                            <w:tcW w:w="7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06DFA7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8BEFEDB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243F4B1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40F2209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3999726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6486B84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3517135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670D852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2278200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0B32D64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4E124AE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C48E866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4086BF2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221E30D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05FB" w14:paraId="182B299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7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2C59CFD" w14:textId="77777777" w:rsidR="000105FB" w:rsidRDefault="003143D0">
                            <w:pPr>
                              <w:pStyle w:val="1"/>
                              <w:spacing w:before="134"/>
                              <w:jc w:val="both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影像說明：拍攝日期：</w:t>
                            </w:r>
                          </w:p>
                          <w:p w14:paraId="12245DB2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05FB" w14:paraId="405A67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272"/>
                          <w:jc w:val="center"/>
                        </w:trPr>
                        <w:tc>
                          <w:tcPr>
                            <w:tcW w:w="7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AE75AF9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899E97C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39F0A85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7636D4D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C650CC6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BA7CDB1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F8AB6E6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79766DA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651961C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2F86CA3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F6C9976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447FB17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878762C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05FB" w14:paraId="55B00C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7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7417A88" w14:textId="77777777" w:rsidR="000105FB" w:rsidRDefault="003143D0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影像說明：拍攝日期：</w:t>
                            </w:r>
                          </w:p>
                          <w:p w14:paraId="560695DC" w14:textId="77777777" w:rsidR="000105FB" w:rsidRDefault="000105FB">
                            <w:pPr>
                              <w:pStyle w:val="1"/>
                              <w:jc w:val="both"/>
                              <w:rPr>
                                <w:rFonts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DE387C3" w14:textId="77777777" w:rsidR="00000000" w:rsidRDefault="003143D0"/>
                  </w:txbxContent>
                </v:textbox>
                <w10:wrap type="square" anchorx="margin"/>
              </v:shape>
            </w:pict>
          </mc:Fallback>
        </mc:AlternateContent>
      </w:r>
    </w:p>
    <w:p w14:paraId="09C9252F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04A423B7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27FADA54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D96A0DB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6A5D150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25BEF82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2C003B66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1FF3847C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C2E4703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667203E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D4CE8C6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3A8AF6AE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002649B5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7E645B9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380DA10D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DE84596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2C291D6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0D61B2CF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8157089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98B2098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196E458E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366F265D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11F8617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11680510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E96EF15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F5EE247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61B9BFA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C3BAC05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184332BB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4FDED99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7C90F33A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5FCFE072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44E2504D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392F807A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E608E60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0942F2B6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</w:pPr>
    </w:p>
    <w:p w14:paraId="6865F114" w14:textId="77777777" w:rsidR="000105FB" w:rsidRDefault="003143D0">
      <w:pPr>
        <w:pStyle w:val="1"/>
        <w:widowControl/>
        <w:spacing w:line="0" w:lineRule="atLeast"/>
        <w:ind w:firstLine="720"/>
      </w:pPr>
      <w:r>
        <w:rPr>
          <w:rFonts w:eastAsia="標楷體"/>
          <w:sz w:val="24"/>
          <w:szCs w:val="24"/>
        </w:rPr>
        <w:t>(</w:t>
      </w:r>
      <w:r>
        <w:rPr>
          <w:rFonts w:eastAsia="標楷體"/>
          <w:sz w:val="24"/>
          <w:szCs w:val="24"/>
        </w:rPr>
        <w:t>可由</w:t>
      </w:r>
      <w:proofErr w:type="gramStart"/>
      <w:r>
        <w:rPr>
          <w:rFonts w:eastAsia="標楷體"/>
          <w:sz w:val="24"/>
          <w:szCs w:val="24"/>
        </w:rPr>
        <w:t>觀課者</w:t>
      </w:r>
      <w:proofErr w:type="gramEnd"/>
      <w:r>
        <w:rPr>
          <w:rFonts w:eastAsia="標楷體"/>
          <w:sz w:val="24"/>
          <w:szCs w:val="24"/>
        </w:rPr>
        <w:t>協助拍攝</w:t>
      </w:r>
      <w:proofErr w:type="gramStart"/>
      <w:r>
        <w:rPr>
          <w:rFonts w:eastAsia="標楷體"/>
          <w:sz w:val="24"/>
          <w:szCs w:val="24"/>
        </w:rPr>
        <w:t>）</w:t>
      </w:r>
      <w:proofErr w:type="gramEnd"/>
    </w:p>
    <w:p w14:paraId="29DE789D" w14:textId="77777777" w:rsidR="000105FB" w:rsidRDefault="000105FB">
      <w:pPr>
        <w:pStyle w:val="1"/>
        <w:widowControl/>
        <w:spacing w:line="0" w:lineRule="atLeast"/>
        <w:jc w:val="center"/>
        <w:rPr>
          <w:rFonts w:eastAsia="標楷體"/>
          <w:sz w:val="24"/>
          <w:szCs w:val="24"/>
        </w:rPr>
        <w:sectPr w:rsidR="000105FB">
          <w:footerReference w:type="default" r:id="rId7"/>
          <w:pgSz w:w="11906" w:h="16838"/>
          <w:pgMar w:top="1134" w:right="1134" w:bottom="1134" w:left="1134" w:header="720" w:footer="0" w:gutter="0"/>
          <w:pgNumType w:start="1"/>
          <w:cols w:space="720"/>
        </w:sectPr>
      </w:pPr>
    </w:p>
    <w:p w14:paraId="56C5EB89" w14:textId="77777777" w:rsidR="000105FB" w:rsidRDefault="003143D0">
      <w:pPr>
        <w:pStyle w:val="1"/>
        <w:widowControl/>
      </w:pPr>
      <w:r>
        <w:rPr>
          <w:rFonts w:eastAsia="標楷體"/>
          <w:color w:val="auto"/>
          <w:sz w:val="24"/>
          <w:szCs w:val="24"/>
        </w:rPr>
        <w:lastRenderedPageBreak/>
        <w:t>附錄</w:t>
      </w:r>
      <w:r>
        <w:rPr>
          <w:rFonts w:eastAsia="標楷體"/>
          <w:b/>
          <w:color w:val="auto"/>
          <w:sz w:val="24"/>
          <w:szCs w:val="24"/>
        </w:rPr>
        <w:t>-3</w:t>
      </w:r>
    </w:p>
    <w:p w14:paraId="01E9D212" w14:textId="77777777" w:rsidR="000105FB" w:rsidRDefault="003143D0">
      <w:pPr>
        <w:pStyle w:val="1"/>
        <w:widowControl/>
        <w:spacing w:line="0" w:lineRule="atLeast"/>
        <w:jc w:val="center"/>
      </w:pPr>
      <w:r>
        <w:rPr>
          <w:rFonts w:eastAsia="標楷體"/>
          <w:b/>
          <w:sz w:val="32"/>
          <w:szCs w:val="32"/>
        </w:rPr>
        <w:t>花蓮縣立吉安國民中學</w:t>
      </w:r>
    </w:p>
    <w:p w14:paraId="022CB437" w14:textId="77777777" w:rsidR="000105FB" w:rsidRDefault="003143D0">
      <w:pPr>
        <w:pStyle w:val="1"/>
        <w:widowControl/>
        <w:spacing w:line="360" w:lineRule="auto"/>
        <w:jc w:val="center"/>
      </w:pPr>
      <w:r>
        <w:rPr>
          <w:rFonts w:eastAsia="標楷體"/>
          <w:b/>
          <w:sz w:val="32"/>
          <w:szCs w:val="32"/>
        </w:rPr>
        <w:t>公開</w:t>
      </w:r>
      <w:proofErr w:type="gramStart"/>
      <w:r>
        <w:rPr>
          <w:rFonts w:eastAsia="標楷體"/>
          <w:b/>
          <w:sz w:val="32"/>
          <w:szCs w:val="32"/>
        </w:rPr>
        <w:t>授課觀課紀錄</w:t>
      </w:r>
      <w:proofErr w:type="gramEnd"/>
      <w:r>
        <w:rPr>
          <w:rFonts w:eastAsia="標楷體"/>
          <w:b/>
          <w:sz w:val="32"/>
          <w:szCs w:val="32"/>
        </w:rPr>
        <w:t>表</w:t>
      </w:r>
    </w:p>
    <w:tbl>
      <w:tblPr>
        <w:tblW w:w="8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2874"/>
        <w:gridCol w:w="244"/>
        <w:gridCol w:w="1222"/>
        <w:gridCol w:w="389"/>
        <w:gridCol w:w="2189"/>
      </w:tblGrid>
      <w:tr w:rsidR="000105FB" w14:paraId="42484B4E" w14:textId="7777777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53E4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F4E5" w14:textId="77777777" w:rsidR="000105FB" w:rsidRDefault="000105FB">
            <w:pPr>
              <w:pStyle w:val="1"/>
              <w:ind w:left="1838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158" w14:textId="77777777" w:rsidR="000105FB" w:rsidRDefault="003143D0">
            <w:pPr>
              <w:pStyle w:val="1"/>
              <w:ind w:right="139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7E6F" w14:textId="77777777" w:rsidR="000105FB" w:rsidRDefault="003143D0">
            <w:pPr>
              <w:pStyle w:val="1"/>
              <w:ind w:left="442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年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auto"/>
                <w:sz w:val="24"/>
                <w:szCs w:val="24"/>
              </w:rPr>
              <w:t>月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auto"/>
                <w:sz w:val="24"/>
                <w:szCs w:val="24"/>
              </w:rPr>
              <w:t>日</w:t>
            </w:r>
          </w:p>
        </w:tc>
      </w:tr>
      <w:tr w:rsidR="000105FB" w14:paraId="74C3A7B6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C739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D861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F90D" w14:textId="77777777" w:rsidR="000105FB" w:rsidRDefault="003143D0">
            <w:pPr>
              <w:pStyle w:val="1"/>
              <w:ind w:right="62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教學班級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2C48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29C697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DDFE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  <w:p w14:paraId="292209E7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6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B857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1E90D450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93A5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6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FF6D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0E158F5B" w14:textId="77777777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C121" w14:textId="77777777" w:rsidR="000105FB" w:rsidRDefault="003143D0">
            <w:pPr>
              <w:pStyle w:val="1"/>
              <w:spacing w:line="340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教學觀察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CE14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教學活動</w:t>
            </w:r>
            <w:r>
              <w:rPr>
                <w:rFonts w:eastAsia="標楷體"/>
                <w:color w:val="auto"/>
                <w:sz w:val="24"/>
                <w:szCs w:val="24"/>
              </w:rPr>
              <w:t>(min)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ACDC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cs="Arial Unicode MS"/>
                <w:color w:val="auto"/>
                <w:sz w:val="24"/>
                <w:szCs w:val="24"/>
              </w:rPr>
              <w:t>學生參與度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345D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</w:rPr>
            </w:pPr>
            <w:proofErr w:type="gramStart"/>
            <w:r>
              <w:rPr>
                <w:rFonts w:eastAsia="標楷體" w:cs="Arial Unicode MS"/>
                <w:color w:val="auto"/>
              </w:rPr>
              <w:t>觀課回饋</w:t>
            </w:r>
            <w:proofErr w:type="gramEnd"/>
            <w:r>
              <w:rPr>
                <w:rFonts w:eastAsia="標楷體" w:cs="Arial Unicode MS"/>
                <w:color w:val="auto"/>
              </w:rPr>
              <w:t>或記錄</w:t>
            </w:r>
          </w:p>
        </w:tc>
      </w:tr>
      <w:tr w:rsidR="000105FB" w14:paraId="342FBDF8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590B" w14:textId="77777777" w:rsidR="00000000" w:rsidRDefault="003143D0"/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E3AD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0DE1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高度參與</w:t>
            </w:r>
          </w:p>
          <w:p w14:paraId="67116D1E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中度參與</w:t>
            </w:r>
          </w:p>
          <w:p w14:paraId="229405D2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低度參與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0EAD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37DCA55F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2A3" w14:textId="77777777" w:rsidR="00000000" w:rsidRDefault="003143D0"/>
        </w:tc>
        <w:tc>
          <w:tcPr>
            <w:tcW w:w="28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2BE4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97E8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高度參與</w:t>
            </w:r>
          </w:p>
          <w:p w14:paraId="4D995D19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中度參與</w:t>
            </w:r>
          </w:p>
          <w:p w14:paraId="0F955C4E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低度參與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D61A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231EBD70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0627" w14:textId="77777777" w:rsidR="00000000" w:rsidRDefault="003143D0"/>
        </w:tc>
        <w:tc>
          <w:tcPr>
            <w:tcW w:w="28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DB6F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264A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高度參與</w:t>
            </w:r>
          </w:p>
          <w:p w14:paraId="7819AD1C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中度參與</w:t>
            </w:r>
          </w:p>
          <w:p w14:paraId="0C130F46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低度參與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ACE5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284E5113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28E8" w14:textId="77777777" w:rsidR="00000000" w:rsidRDefault="003143D0"/>
        </w:tc>
        <w:tc>
          <w:tcPr>
            <w:tcW w:w="28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4777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6B62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高度參與</w:t>
            </w:r>
          </w:p>
          <w:p w14:paraId="046A6F90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中度參與</w:t>
            </w:r>
          </w:p>
          <w:p w14:paraId="02469C71" w14:textId="77777777" w:rsidR="000105FB" w:rsidRDefault="003143D0">
            <w:pPr>
              <w:pStyle w:val="1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□</w:t>
            </w:r>
            <w:r>
              <w:rPr>
                <w:rFonts w:eastAsia="標楷體"/>
                <w:color w:val="auto"/>
                <w:sz w:val="20"/>
                <w:szCs w:val="20"/>
              </w:rPr>
              <w:t>低度參與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4635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48EC5663" w14:textId="77777777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0D02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優點</w:t>
            </w:r>
          </w:p>
        </w:tc>
        <w:tc>
          <w:tcPr>
            <w:tcW w:w="6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EE07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1FE4894C" w14:textId="77777777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F79F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回饋意見</w:t>
            </w:r>
          </w:p>
        </w:tc>
        <w:tc>
          <w:tcPr>
            <w:tcW w:w="6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5890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33EFF599" w14:textId="77777777">
        <w:tblPrEx>
          <w:tblCellMar>
            <w:top w:w="0" w:type="dxa"/>
            <w:bottom w:w="0" w:type="dxa"/>
          </w:tblCellMar>
        </w:tblPrEx>
        <w:trPr>
          <w:trHeight w:val="138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DB30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觀課者</w:t>
            </w:r>
            <w:proofErr w:type="gramEnd"/>
          </w:p>
          <w:p w14:paraId="00AC8B38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6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A175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17ADC9C6" w14:textId="77777777" w:rsidR="000105FB" w:rsidRDefault="003143D0">
      <w:pPr>
        <w:pStyle w:val="1"/>
        <w:widowControl/>
        <w:ind w:firstLine="720"/>
      </w:pPr>
      <w:r>
        <w:rPr>
          <w:rFonts w:eastAsia="標楷體"/>
          <w:sz w:val="24"/>
          <w:szCs w:val="24"/>
        </w:rPr>
        <w:t>(</w:t>
      </w:r>
      <w:r>
        <w:rPr>
          <w:rFonts w:eastAsia="標楷體"/>
          <w:sz w:val="24"/>
          <w:szCs w:val="24"/>
        </w:rPr>
        <w:t>由</w:t>
      </w:r>
      <w:proofErr w:type="gramStart"/>
      <w:r>
        <w:rPr>
          <w:rFonts w:eastAsia="標楷體"/>
          <w:sz w:val="24"/>
          <w:szCs w:val="24"/>
        </w:rPr>
        <w:t>觀課者</w:t>
      </w:r>
      <w:proofErr w:type="gramEnd"/>
      <w:r>
        <w:rPr>
          <w:rFonts w:eastAsia="標楷體"/>
          <w:sz w:val="24"/>
          <w:szCs w:val="24"/>
        </w:rPr>
        <w:t>填寫</w:t>
      </w:r>
      <w:proofErr w:type="gramStart"/>
      <w:r>
        <w:rPr>
          <w:rFonts w:eastAsia="標楷體"/>
          <w:sz w:val="24"/>
          <w:szCs w:val="24"/>
        </w:rPr>
        <w:t>）</w:t>
      </w:r>
      <w:proofErr w:type="gramEnd"/>
    </w:p>
    <w:p w14:paraId="01226695" w14:textId="77777777" w:rsidR="000105FB" w:rsidRDefault="003143D0">
      <w:pPr>
        <w:pStyle w:val="1"/>
        <w:pageBreakBefore/>
        <w:spacing w:line="276" w:lineRule="auto"/>
      </w:pPr>
      <w:r>
        <w:rPr>
          <w:rFonts w:eastAsia="標楷體"/>
          <w:color w:val="auto"/>
          <w:sz w:val="24"/>
          <w:szCs w:val="24"/>
        </w:rPr>
        <w:lastRenderedPageBreak/>
        <w:t>附錄</w:t>
      </w:r>
      <w:r>
        <w:rPr>
          <w:rFonts w:eastAsia="標楷體"/>
          <w:b/>
          <w:color w:val="auto"/>
          <w:sz w:val="24"/>
          <w:szCs w:val="24"/>
        </w:rPr>
        <w:t>-4</w:t>
      </w:r>
    </w:p>
    <w:p w14:paraId="1FC617B4" w14:textId="77777777" w:rsidR="000105FB" w:rsidRDefault="003143D0">
      <w:pPr>
        <w:pStyle w:val="1"/>
        <w:widowControl/>
        <w:spacing w:line="0" w:lineRule="atLeast"/>
        <w:jc w:val="center"/>
      </w:pPr>
      <w:r>
        <w:rPr>
          <w:rFonts w:eastAsia="標楷體"/>
          <w:b/>
          <w:sz w:val="32"/>
          <w:szCs w:val="32"/>
        </w:rPr>
        <w:t>花蓮縣立吉安國民中學</w:t>
      </w:r>
    </w:p>
    <w:p w14:paraId="0D88295D" w14:textId="77777777" w:rsidR="000105FB" w:rsidRDefault="003143D0">
      <w:pPr>
        <w:pStyle w:val="1"/>
        <w:widowControl/>
        <w:spacing w:line="360" w:lineRule="auto"/>
        <w:jc w:val="center"/>
      </w:pPr>
      <w:r>
        <w:rPr>
          <w:rFonts w:eastAsia="標楷體"/>
          <w:b/>
          <w:sz w:val="32"/>
          <w:szCs w:val="32"/>
        </w:rPr>
        <w:t>公開授課自評表</w:t>
      </w:r>
    </w:p>
    <w:tbl>
      <w:tblPr>
        <w:tblW w:w="88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3117"/>
        <w:gridCol w:w="1613"/>
        <w:gridCol w:w="2727"/>
      </w:tblGrid>
      <w:tr w:rsidR="000105FB" w14:paraId="2DD306E7" w14:textId="7777777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9304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175" w14:textId="77777777" w:rsidR="000105FB" w:rsidRDefault="000105FB">
            <w:pPr>
              <w:pStyle w:val="1"/>
              <w:ind w:left="1838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5BC1" w14:textId="77777777" w:rsidR="000105FB" w:rsidRDefault="003143D0">
            <w:pPr>
              <w:pStyle w:val="1"/>
              <w:ind w:right="139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C211" w14:textId="77777777" w:rsidR="000105FB" w:rsidRDefault="003143D0">
            <w:pPr>
              <w:pStyle w:val="1"/>
              <w:ind w:left="442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年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auto"/>
                <w:sz w:val="24"/>
                <w:szCs w:val="24"/>
              </w:rPr>
              <w:t>月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auto"/>
                <w:sz w:val="24"/>
                <w:szCs w:val="24"/>
              </w:rPr>
              <w:t>日</w:t>
            </w:r>
          </w:p>
        </w:tc>
      </w:tr>
      <w:tr w:rsidR="000105FB" w14:paraId="41639BE4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A828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D103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28B2" w14:textId="77777777" w:rsidR="000105FB" w:rsidRDefault="003143D0">
            <w:pPr>
              <w:pStyle w:val="1"/>
              <w:ind w:right="62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教學班級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0EE1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2D996C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3E9D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  <w:p w14:paraId="784EDD21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7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41DD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3846389E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039D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7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8D9B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6D3416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DFE9" w14:textId="77777777" w:rsidR="000105FB" w:rsidRDefault="003143D0">
            <w:pPr>
              <w:pStyle w:val="1"/>
              <w:spacing w:line="324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檢視教案與實際教學</w:t>
            </w:r>
          </w:p>
          <w:p w14:paraId="31F8D7AB" w14:textId="77777777" w:rsidR="000105FB" w:rsidRDefault="003143D0">
            <w:pPr>
              <w:pStyle w:val="1"/>
              <w:spacing w:line="324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不同之處</w:t>
            </w:r>
          </w:p>
          <w:p w14:paraId="327695DC" w14:textId="77777777" w:rsidR="000105FB" w:rsidRDefault="000105FB">
            <w:pPr>
              <w:pStyle w:val="1"/>
              <w:spacing w:line="324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F17E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不同之處</w:t>
            </w:r>
          </w:p>
        </w:tc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16B6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可能原因與調整策略</w:t>
            </w:r>
          </w:p>
        </w:tc>
      </w:tr>
      <w:tr w:rsidR="000105FB" w14:paraId="69A4EB8E" w14:textId="77777777">
        <w:tblPrEx>
          <w:tblCellMar>
            <w:top w:w="0" w:type="dxa"/>
            <w:bottom w:w="0" w:type="dxa"/>
          </w:tblCellMar>
        </w:tblPrEx>
        <w:trPr>
          <w:trHeight w:val="4257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FDF7" w14:textId="77777777" w:rsidR="00000000" w:rsidRDefault="003143D0"/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A7B3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55FF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0DC8D2E5" w14:textId="77777777">
        <w:tblPrEx>
          <w:tblCellMar>
            <w:top w:w="0" w:type="dxa"/>
            <w:bottom w:w="0" w:type="dxa"/>
          </w:tblCellMar>
        </w:tblPrEx>
        <w:trPr>
          <w:trHeight w:val="132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9135" w14:textId="77777777" w:rsidR="000105FB" w:rsidRDefault="003143D0">
            <w:pPr>
              <w:pStyle w:val="1"/>
              <w:spacing w:line="348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學習目標</w:t>
            </w:r>
          </w:p>
          <w:p w14:paraId="12E88A4E" w14:textId="77777777" w:rsidR="000105FB" w:rsidRDefault="003143D0">
            <w:pPr>
              <w:pStyle w:val="1"/>
              <w:spacing w:line="348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達成情形</w:t>
            </w:r>
          </w:p>
        </w:tc>
        <w:tc>
          <w:tcPr>
            <w:tcW w:w="7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831C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56AF8E15" w14:textId="77777777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4945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授課者</w:t>
            </w:r>
          </w:p>
          <w:p w14:paraId="38BAD11B" w14:textId="77777777" w:rsidR="000105FB" w:rsidRDefault="003143D0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7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C828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0105FB" w14:paraId="6934EA43" w14:textId="77777777">
        <w:tblPrEx>
          <w:tblCellMar>
            <w:top w:w="0" w:type="dxa"/>
            <w:bottom w:w="0" w:type="dxa"/>
          </w:tblCellMar>
        </w:tblPrEx>
        <w:trPr>
          <w:trHeight w:val="138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96AB" w14:textId="77777777" w:rsidR="000105FB" w:rsidRDefault="003143D0">
            <w:pPr>
              <w:pStyle w:val="1"/>
              <w:spacing w:line="345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未來</w:t>
            </w:r>
          </w:p>
          <w:p w14:paraId="6DA2EC32" w14:textId="77777777" w:rsidR="000105FB" w:rsidRDefault="003143D0">
            <w:pPr>
              <w:pStyle w:val="1"/>
              <w:spacing w:line="345" w:lineRule="auto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精進策略</w:t>
            </w:r>
          </w:p>
        </w:tc>
        <w:tc>
          <w:tcPr>
            <w:tcW w:w="7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E58" w14:textId="77777777" w:rsidR="000105FB" w:rsidRDefault="000105FB">
            <w:pPr>
              <w:pStyle w:val="1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2E0BF371" w14:textId="77777777" w:rsidR="000105FB" w:rsidRDefault="003143D0">
      <w:pPr>
        <w:pStyle w:val="1"/>
        <w:widowControl/>
        <w:spacing w:before="86" w:line="396" w:lineRule="auto"/>
        <w:ind w:right="935" w:firstLine="720"/>
      </w:pPr>
      <w:r>
        <w:rPr>
          <w:rFonts w:eastAsia="標楷體"/>
          <w:sz w:val="24"/>
          <w:szCs w:val="24"/>
        </w:rPr>
        <w:t>(</w:t>
      </w:r>
      <w:r>
        <w:rPr>
          <w:rFonts w:eastAsia="標楷體"/>
          <w:sz w:val="24"/>
          <w:szCs w:val="24"/>
        </w:rPr>
        <w:t>授課者填寫</w:t>
      </w:r>
      <w:proofErr w:type="gramStart"/>
      <w:r>
        <w:rPr>
          <w:rFonts w:eastAsia="標楷體"/>
          <w:sz w:val="24"/>
          <w:szCs w:val="24"/>
        </w:rPr>
        <w:t>）</w:t>
      </w:r>
      <w:proofErr w:type="gramEnd"/>
    </w:p>
    <w:p w14:paraId="1B870D7F" w14:textId="77777777" w:rsidR="000105FB" w:rsidRDefault="000105FB">
      <w:pPr>
        <w:pStyle w:val="1"/>
        <w:widowControl/>
        <w:spacing w:before="86" w:line="396" w:lineRule="auto"/>
        <w:ind w:right="935"/>
        <w:rPr>
          <w:rFonts w:eastAsia="標楷體"/>
          <w:color w:val="auto"/>
          <w:sz w:val="24"/>
          <w:szCs w:val="24"/>
        </w:rPr>
      </w:pPr>
    </w:p>
    <w:p w14:paraId="271D73A4" w14:textId="77777777" w:rsidR="000105FB" w:rsidRDefault="000105FB">
      <w:pPr>
        <w:pStyle w:val="Standard"/>
      </w:pPr>
    </w:p>
    <w:sectPr w:rsidR="000105FB">
      <w:footerReference w:type="default" r:id="rId8"/>
      <w:pgSz w:w="11906" w:h="16838"/>
      <w:pgMar w:top="1134" w:right="1021" w:bottom="1134" w:left="102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3D11" w14:textId="77777777" w:rsidR="00000000" w:rsidRDefault="003143D0">
      <w:r>
        <w:separator/>
      </w:r>
    </w:p>
  </w:endnote>
  <w:endnote w:type="continuationSeparator" w:id="0">
    <w:p w14:paraId="6D54C9E4" w14:textId="77777777" w:rsidR="00000000" w:rsidRDefault="0031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A460" w14:textId="77777777" w:rsidR="002A75C4" w:rsidRDefault="003143D0">
    <w:pPr>
      <w:pStyle w:val="1"/>
      <w:widowControl/>
      <w:spacing w:after="1440"/>
      <w:ind w:left="4459" w:right="317"/>
      <w:jc w:val="both"/>
    </w:pPr>
    <w:r>
      <w:rPr>
        <w:rFonts w:ascii="SimSun" w:eastAsia="SimSun" w:hAnsi="SimSun" w:cs="SimSun"/>
        <w:b/>
        <w:sz w:val="18"/>
        <w:szCs w:val="18"/>
      </w:rPr>
      <w:fldChar w:fldCharType="begin"/>
    </w:r>
    <w:r>
      <w:rPr>
        <w:rFonts w:ascii="SimSun" w:eastAsia="SimSun" w:hAnsi="SimSun" w:cs="SimSun"/>
        <w:b/>
        <w:sz w:val="18"/>
        <w:szCs w:val="18"/>
      </w:rPr>
      <w:instrText xml:space="preserve"> PAGE </w:instrText>
    </w:r>
    <w:r>
      <w:rPr>
        <w:rFonts w:ascii="SimSun" w:eastAsia="SimSun" w:hAnsi="SimSun" w:cs="SimSun"/>
        <w:b/>
        <w:sz w:val="18"/>
        <w:szCs w:val="18"/>
      </w:rPr>
      <w:fldChar w:fldCharType="separate"/>
    </w:r>
    <w:r>
      <w:rPr>
        <w:rFonts w:ascii="SimSun" w:eastAsia="SimSun" w:hAnsi="SimSun" w:cs="SimSun"/>
        <w:b/>
        <w:sz w:val="18"/>
        <w:szCs w:val="18"/>
      </w:rPr>
      <w:t>2</w:t>
    </w:r>
    <w:r>
      <w:rPr>
        <w:rFonts w:ascii="SimSun" w:eastAsia="SimSun" w:hAnsi="SimSun" w:cs="SimSun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5700" w14:textId="77777777" w:rsidR="002A75C4" w:rsidRDefault="003143D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5EC39" wp14:editId="17C43A8D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6E90AB8" w14:textId="77777777" w:rsidR="002A75C4" w:rsidRDefault="003143D0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EC39" id="_x0000_t202" coordsize="21600,21600" o:spt="202" path="m,l,21600r21600,l21600,xe">
              <v:stroke joinstyle="miter"/>
              <v:path gradientshapeok="t" o:connecttype="rect"/>
            </v:shapetype>
            <v:shape id="外框2" o:spid="_x0000_s1027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8vgEAAIADAAAOAAAAZHJzL2Uyb0RvYy54bWysU12v0zAMfUfiP0R5Z929QhdUrbsCpiGk&#10;K0Aa/IA0TddISRzZuWvHr8dJ142PN0QfUid2jn2Onc3j5J04GSQLoZF3q7UUJmjobDg28vu3/au3&#10;UlBSoVMOgmnk2ZB83L58sRljbe5hANcZFAwSqB5jI4eUYl1VpAfjFa0gmsDOHtCrxFs8Vh2qkdG9&#10;q+7X64dqBOwigjZEfLqbnXJb8Pve6PSl78kk4RrJtaWyYlnbvFbbjaqPqOJg9aUM9Q9VeGUDJ71C&#10;7VRS4hntX1DeagSCPq00+Ar63mpTODCbu/UfbA6DiqZwYXEoXmWi/werP58O8SuKNL2HiRuYBRkj&#10;1cSHmc/Uo89/rlSwnyU8X2UzUxI6X3r95oEdevFUt2sRKX004EU2GoncjyKTOj1R4lQcuoTkLATO&#10;dnvrXNngsf3gUJwU925fvvmui4OaT0v/GIPm0IL3G4YLGSlAxiytztl2ioY5d3ZXN7rZSlM7XTRo&#10;oTuzNDzdXPoA+EOKkSelkYFHWQr3KXAj8lAtBi5Guxjc5KjSUzhEnUMLrfjuOXFBhX7OOKe5FMJt&#10;LiwuI5nn6Nd9ibo9nO1PAAAA//8DAFBLAwQUAAYACAAAACEA6cpyA9UAAAAAAQAADwAAAGRycy9k&#10;b3ducmV2LnhtbEyPQUvEMBCF74L/IYzgRdzUCiK16aKCHl3cFXVvs83YFptJSdJt/fdOT3p884b3&#10;vleuZ9erI4XYeTZwtcpAEdfedtwYeNs9Xd6CignZYu+ZDPxQhHV1elJiYf3Er3TcpkZJCMcCDbQp&#10;DYXWsW7JYVz5gVi8Lx8cJpGh0TbgJOGu13mW3WiHHUtDiwM9tlR/b0dnIN88PE/vFsf958vmw9r9&#10;GBq6MOb8bL6/A5VoTn/PsOALOlTCdPAj26h6AzIkLVclXn4N6rAIXZX6P3j1CwAA//8DAFBLAQIt&#10;ABQABgAIAAAAIQC2gziS/gAAAOEBAAATAAAAAAAAAAAAAAAAAAAAAABbQ29udGVudF9UeXBlc10u&#10;eG1sUEsBAi0AFAAGAAgAAAAhADj9If/WAAAAlAEAAAsAAAAAAAAAAAAAAAAALwEAAF9yZWxzLy5y&#10;ZWxzUEsBAi0AFAAGAAgAAAAhAMYTcLy+AQAAgAMAAA4AAAAAAAAAAAAAAAAALgIAAGRycy9lMm9E&#10;b2MueG1sUEsBAi0AFAAGAAgAAAAhAOnKcgPVAAAAAAEAAA8AAAAAAAAAAAAAAAAAGAQAAGRycy9k&#10;b3ducmV2LnhtbFBLBQYAAAAABAAEAPMAAAAaBQAAAAA=&#10;" stroked="f">
              <v:fill opacity="0"/>
              <v:textbox style="mso-fit-shape-to-text:t" inset="0,0,0,0">
                <w:txbxContent>
                  <w:p w14:paraId="56E90AB8" w14:textId="77777777" w:rsidR="002A75C4" w:rsidRDefault="003143D0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1807" w14:textId="77777777" w:rsidR="00000000" w:rsidRDefault="003143D0">
      <w:r>
        <w:rPr>
          <w:color w:val="000000"/>
        </w:rPr>
        <w:separator/>
      </w:r>
    </w:p>
  </w:footnote>
  <w:footnote w:type="continuationSeparator" w:id="0">
    <w:p w14:paraId="27C8D0B8" w14:textId="77777777" w:rsidR="00000000" w:rsidRDefault="0031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0CA4"/>
    <w:multiLevelType w:val="multilevel"/>
    <w:tmpl w:val="33829404"/>
    <w:styleLink w:val="NoList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num w:numId="1" w16cid:durableId="179852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05FB"/>
    <w:rsid w:val="000105FB"/>
    <w:rsid w:val="0031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223DD9"/>
  <w15:docId w15:val="{1C8E2679-7149-49E4-90E8-10B23A84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內文1"/>
    <w:rPr>
      <w:rFonts w:ascii="標楷體" w:hAnsi="標楷體" w:cs="標楷體"/>
      <w:color w:val="000000"/>
      <w:kern w:val="0"/>
      <w:sz w:val="22"/>
    </w:rPr>
  </w:style>
  <w:style w:type="paragraph" w:customStyle="1" w:styleId="Framecontents">
    <w:name w:val="Frame contents"/>
    <w:basedOn w:val="Standard"/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懷萱 黃</cp:lastModifiedBy>
  <cp:revision>2</cp:revision>
  <dcterms:created xsi:type="dcterms:W3CDTF">2022-10-20T01:19:00Z</dcterms:created>
  <dcterms:modified xsi:type="dcterms:W3CDTF">2022-10-20T01:19:00Z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KY</vt:lpwstr>
  </property>
</Properties>
</file>